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91C4F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3FFFB5CD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4FEE4EAA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044CBDC2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0F186178" w14:textId="77777777" w:rsidR="00C52D51" w:rsidRDefault="008A7C56">
      <w:pPr>
        <w:spacing w:line="238" w:lineRule="auto"/>
        <w:ind w:right="8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CONVOCATORIA DE AYUDAS DE LA SECCIÓN DE SEVILLA-HUELVA DE LA SOCIEDAD ESPAÑOLA DE ESTUDIOS CLÁSICOS PARA REPRESENTACIONES TEATRALES (AÑO 202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4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)</w:t>
      </w:r>
    </w:p>
    <w:p w14:paraId="355FEF98" w14:textId="77777777" w:rsidR="00C52D51" w:rsidRDefault="00C52D51">
      <w:pPr>
        <w:spacing w:line="238" w:lineRule="auto"/>
        <w:ind w:left="1438" w:right="8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3C775A22" w14:textId="77777777" w:rsidR="00C52D51" w:rsidRDefault="008A7C56">
      <w:pPr>
        <w:spacing w:line="238" w:lineRule="auto"/>
        <w:ind w:right="80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BASES</w:t>
      </w:r>
    </w:p>
    <w:p w14:paraId="49C9A1DE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5753A17B" w14:textId="77777777" w:rsidR="00C52D51" w:rsidRDefault="008A7C56">
      <w:pPr>
        <w:spacing w:line="234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I. </w:t>
      </w: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SOLICITANTES.-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Podrán participar en esta convocatoria los socios</w:t>
      </w:r>
      <w:r>
        <w:rPr>
          <w:rFonts w:ascii="Palatino Linotype" w:eastAsia="Palatino Linotype" w:hAnsi="Palatino Linotype" w:cs="Palatino Linotype"/>
          <w:sz w:val="24"/>
          <w:szCs w:val="24"/>
          <w:vertAlign w:val="superscript"/>
        </w:rPr>
        <w:footnoteReference w:id="1"/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de la SEEC que pertenezcan a la sec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ción de Sevilla-Huelva, de forma individual o colectiva. </w:t>
      </w:r>
    </w:p>
    <w:p w14:paraId="3E66D1BD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09890246" w14:textId="77777777" w:rsidR="00C52D51" w:rsidRDefault="008A7C56">
      <w:pPr>
        <w:numPr>
          <w:ilvl w:val="0"/>
          <w:numId w:val="4"/>
        </w:numPr>
        <w:tabs>
          <w:tab w:val="left" w:pos="1050"/>
        </w:tabs>
        <w:spacing w:line="233" w:lineRule="auto"/>
        <w:ind w:firstLine="70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OBJETO DE LAS </w:t>
      </w: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AYUDAS.-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Las ayudas van dirigidas a contribuir a la financiación de representaciones teatrales de obras griegas y romanas realizadas por grupos no profesionales vinculados a centros e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ducativos de las provincias de Sevilla y Huelva. </w:t>
      </w:r>
    </w:p>
    <w:p w14:paraId="6828FD43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0788D846" w14:textId="77777777" w:rsidR="00C52D51" w:rsidRDefault="008A7C56">
      <w:pPr>
        <w:numPr>
          <w:ilvl w:val="0"/>
          <w:numId w:val="5"/>
        </w:numPr>
        <w:tabs>
          <w:tab w:val="left" w:pos="1080"/>
        </w:tabs>
        <w:spacing w:line="232" w:lineRule="auto"/>
        <w:ind w:firstLine="70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REQUISITOS.-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</w:p>
    <w:p w14:paraId="27DD9C3F" w14:textId="77777777" w:rsidR="00C52D51" w:rsidRDefault="008A7C56">
      <w:pPr>
        <w:numPr>
          <w:ilvl w:val="0"/>
          <w:numId w:val="3"/>
        </w:numPr>
        <w:tabs>
          <w:tab w:val="left" w:pos="1080"/>
        </w:tabs>
        <w:spacing w:line="232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La convocatoria está destinada a representaciones que se lleven a cabo durante el año 202</w:t>
      </w:r>
      <w:r>
        <w:rPr>
          <w:rFonts w:ascii="Palatino Linotype" w:eastAsia="Palatino Linotype" w:hAnsi="Palatino Linotype" w:cs="Palatino Linotype"/>
          <w:sz w:val="24"/>
          <w:szCs w:val="24"/>
        </w:rPr>
        <w:t>4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. </w:t>
      </w:r>
    </w:p>
    <w:p w14:paraId="7BBFD3CE" w14:textId="77777777" w:rsidR="00C52D51" w:rsidRDefault="008A7C56">
      <w:pPr>
        <w:numPr>
          <w:ilvl w:val="0"/>
          <w:numId w:val="3"/>
        </w:numPr>
        <w:tabs>
          <w:tab w:val="left" w:pos="1080"/>
        </w:tabs>
        <w:spacing w:line="232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Los solicitantes deberán ser socios de la SEEC pertenecientes a la Sección de Sevilla-Huelva y mie</w:t>
      </w:r>
      <w:r>
        <w:rPr>
          <w:rFonts w:ascii="Palatino Linotype" w:eastAsia="Palatino Linotype" w:hAnsi="Palatino Linotype" w:cs="Palatino Linotype"/>
          <w:sz w:val="24"/>
          <w:szCs w:val="24"/>
        </w:rPr>
        <w:t>mbros de la compañía o grupo teatral.</w:t>
      </w:r>
    </w:p>
    <w:p w14:paraId="092D8B83" w14:textId="77777777" w:rsidR="00C52D51" w:rsidRDefault="008A7C56">
      <w:pPr>
        <w:numPr>
          <w:ilvl w:val="0"/>
          <w:numId w:val="3"/>
        </w:numPr>
        <w:tabs>
          <w:tab w:val="left" w:pos="1080"/>
        </w:tabs>
        <w:spacing w:line="232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Los grupos deben ser no profesionales y estar vinculados a centros educativos de cualquier nivel de las provincias de Huelva y Sevilla.   </w:t>
      </w:r>
    </w:p>
    <w:p w14:paraId="334DD5DD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4C125EBE" w14:textId="77777777" w:rsidR="00C52D51" w:rsidRDefault="008A7C56">
      <w:pPr>
        <w:spacing w:line="233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IV. </w:t>
      </w: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SOLICITUDES.-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Las solicitudes (se adjunta modelo) se dirigirán a la Sra. Secretaria de la Sección de Sevilla-Hue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lva, Dña. María del Ángel Maeso y se presentarán por correo electrónico: </w:t>
      </w:r>
      <w:hyperlink r:id="rId7">
        <w:r>
          <w:rPr>
            <w:rFonts w:ascii="Palatino Linotype" w:eastAsia="Palatino Linotype" w:hAnsi="Palatino Linotype" w:cs="Palatino Linotype"/>
            <w:color w:val="0563C1"/>
            <w:sz w:val="24"/>
            <w:szCs w:val="24"/>
            <w:u w:val="single"/>
          </w:rPr>
          <w:t>seecsehu@estudiosclasicos-sh.org</w:t>
        </w:r>
      </w:hyperlink>
      <w:r>
        <w:rPr>
          <w:rFonts w:ascii="Palatino Linotype" w:eastAsia="Palatino Linotype" w:hAnsi="Palatino Linotype" w:cs="Palatino Linotype"/>
          <w:sz w:val="24"/>
          <w:szCs w:val="24"/>
        </w:rPr>
        <w:t xml:space="preserve">. En la solicitud deberá hacerse constar la siguiente información: </w:t>
      </w:r>
    </w:p>
    <w:p w14:paraId="77C98898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098A2CCD" w14:textId="77777777" w:rsidR="00C52D51" w:rsidRDefault="008A7C56">
      <w:pPr>
        <w:numPr>
          <w:ilvl w:val="0"/>
          <w:numId w:val="1"/>
        </w:numPr>
        <w:tabs>
          <w:tab w:val="left" w:pos="965"/>
        </w:tabs>
        <w:spacing w:line="234" w:lineRule="auto"/>
        <w:ind w:left="700" w:firstLine="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Proyecto detallado de l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a actividad para la que se solicita la ayuda, indicando las personas que intervendrán, el contenido, el contexto, número de horas y el calendario aproximado de realización de esta. </w:t>
      </w:r>
    </w:p>
    <w:p w14:paraId="14E57870" w14:textId="77777777" w:rsidR="00C52D51" w:rsidRDefault="008A7C56">
      <w:pPr>
        <w:numPr>
          <w:ilvl w:val="0"/>
          <w:numId w:val="1"/>
        </w:numPr>
        <w:tabs>
          <w:tab w:val="left" w:pos="955"/>
        </w:tabs>
        <w:spacing w:line="233" w:lineRule="auto"/>
        <w:ind w:left="700" w:firstLine="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Declaración de otras ayudas recibidas o solicitadas para la misma activida</w:t>
      </w:r>
      <w:r>
        <w:rPr>
          <w:rFonts w:ascii="Palatino Linotype" w:eastAsia="Palatino Linotype" w:hAnsi="Palatino Linotype" w:cs="Palatino Linotype"/>
          <w:sz w:val="24"/>
          <w:szCs w:val="24"/>
        </w:rPr>
        <w:t>d, con especificación de su cuantía.</w:t>
      </w:r>
    </w:p>
    <w:p w14:paraId="424A0A7F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2D81919D" w14:textId="77777777" w:rsidR="00C52D51" w:rsidRDefault="008A7C56">
      <w:pPr>
        <w:numPr>
          <w:ilvl w:val="0"/>
          <w:numId w:val="1"/>
        </w:numPr>
        <w:tabs>
          <w:tab w:val="left" w:pos="995"/>
        </w:tabs>
        <w:spacing w:line="231" w:lineRule="auto"/>
        <w:ind w:left="700" w:firstLine="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Presupuesto pormenorizado de gastos previstos, especificando aquellos para los que se solicita la ayuda.</w:t>
      </w:r>
    </w:p>
    <w:p w14:paraId="5EBC07F4" w14:textId="77777777" w:rsidR="00C52D51" w:rsidRDefault="00C52D51">
      <w:pPr>
        <w:tabs>
          <w:tab w:val="left" w:pos="965"/>
        </w:tabs>
        <w:spacing w:line="234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6E8A0643" w14:textId="77777777" w:rsidR="00C52D51" w:rsidRDefault="008A7C56">
      <w:pPr>
        <w:tabs>
          <w:tab w:val="left" w:pos="965"/>
        </w:tabs>
        <w:spacing w:line="234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ab/>
        <w:t xml:space="preserve">V. CRITERIOS DE VALORACIÓN- </w:t>
      </w:r>
      <w:r>
        <w:rPr>
          <w:rFonts w:ascii="Palatino Linotype" w:eastAsia="Palatino Linotype" w:hAnsi="Palatino Linotype" w:cs="Palatino Linotype"/>
          <w:sz w:val="24"/>
          <w:szCs w:val="24"/>
        </w:rPr>
        <w:t>Para la valoración de las solicitudes se tendrán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en cuenta el interés de la activid</w:t>
      </w:r>
      <w:r>
        <w:rPr>
          <w:rFonts w:ascii="Palatino Linotype" w:eastAsia="Palatino Linotype" w:hAnsi="Palatino Linotype" w:cs="Palatino Linotype"/>
          <w:sz w:val="24"/>
          <w:szCs w:val="24"/>
        </w:rPr>
        <w:t>ad y la relevancia para la promoción de los estudios clásicos</w:t>
      </w:r>
      <w:bookmarkStart w:id="0" w:name="gjdgxs" w:colFirst="0" w:colLast="0"/>
      <w:bookmarkEnd w:id="0"/>
      <w:r>
        <w:rPr>
          <w:rFonts w:ascii="Palatino Linotype" w:eastAsia="Palatino Linotype" w:hAnsi="Palatino Linotype" w:cs="Palatino Linotype"/>
          <w:sz w:val="24"/>
          <w:szCs w:val="24"/>
        </w:rPr>
        <w:t xml:space="preserve">. Se considerará, en su caso, el número de asistentes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previstos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así como el número de representaciones. </w:t>
      </w:r>
    </w:p>
    <w:p w14:paraId="401F2463" w14:textId="77777777" w:rsidR="00C52D51" w:rsidRDefault="00C52D51">
      <w:pPr>
        <w:spacing w:line="233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05C3C11C" w14:textId="77777777" w:rsidR="00C52D51" w:rsidRDefault="008A7C56">
      <w:pPr>
        <w:spacing w:line="233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VI. RESOLUCIÓN- </w:t>
      </w:r>
      <w:r>
        <w:rPr>
          <w:rFonts w:ascii="Palatino Linotype" w:eastAsia="Palatino Linotype" w:hAnsi="Palatino Linotype" w:cs="Palatino Linotype"/>
          <w:sz w:val="24"/>
          <w:szCs w:val="24"/>
        </w:rPr>
        <w:t>El estudio de las solicitudes corresponderá a los miembros de la directiv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a de la sección de Sevilla-Huelva, la cual podrá requerir de los solicitantes cuantos datos y acreditaciones considere necesarios para la valoración de las mismas. Una vez resuelta la convocatoria se informará a los solicitantes por correo electrónico del </w:t>
      </w:r>
      <w:r>
        <w:rPr>
          <w:rFonts w:ascii="Palatino Linotype" w:eastAsia="Palatino Linotype" w:hAnsi="Palatino Linotype" w:cs="Palatino Linotype"/>
          <w:sz w:val="24"/>
          <w:szCs w:val="24"/>
        </w:rPr>
        <w:t>resultado de dicha resolución. La cuantía de las ayudas será determinada en función del carácter de la actividad proyectada y de los recursos presupuestarios aprobados o previstos para esta convocatoria. En caso de renuncia o incumplimiento de las bases, l</w:t>
      </w:r>
      <w:r>
        <w:rPr>
          <w:rFonts w:ascii="Palatino Linotype" w:eastAsia="Palatino Linotype" w:hAnsi="Palatino Linotype" w:cs="Palatino Linotype"/>
          <w:sz w:val="24"/>
          <w:szCs w:val="24"/>
        </w:rPr>
        <w:t>a cuantía de la ayuda deberá ser devuelta por el beneficiario.</w:t>
      </w:r>
    </w:p>
    <w:p w14:paraId="41D40C2A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7EE37B8C" w14:textId="77777777" w:rsidR="00C52D51" w:rsidRDefault="008A7C56">
      <w:pPr>
        <w:spacing w:line="232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VII. PLAZO DE PRESENTACIÓN DE </w:t>
      </w: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SOLICITUDES.-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El plazo de presentación de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solicitudes durante el periodo comprendido </w:t>
      </w:r>
      <w:r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  <w:t xml:space="preserve">entre el </w:t>
      </w:r>
      <w:r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  <w:t>8</w:t>
      </w:r>
      <w:r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  <w:t xml:space="preserve"> y el 31 de enero de 202</w:t>
      </w:r>
      <w:r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  <w:t>4</w:t>
      </w:r>
      <w:r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  <w:t>.</w:t>
      </w:r>
    </w:p>
    <w:p w14:paraId="7807B752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5B10C298" w14:textId="77777777" w:rsidR="00C52D51" w:rsidRDefault="008A7C56">
      <w:pPr>
        <w:spacing w:line="234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VIII. JUSTIFICACIÓN DE LOS </w:t>
      </w: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PAGOS.-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Antes del 1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3 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de diciembre de 202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>4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los beneficiarios deberán remitir por correo electrónico a la tesorera de la Sección, la Dra.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Mª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Regla Fernández Garrido (regla@uhu.es)  la siguiente documentación:</w:t>
      </w:r>
    </w:p>
    <w:p w14:paraId="2D061A29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5E2661AC" w14:textId="77777777" w:rsidR="00C52D51" w:rsidRDefault="008A7C56">
      <w:pPr>
        <w:numPr>
          <w:ilvl w:val="0"/>
          <w:numId w:val="2"/>
        </w:numPr>
        <w:tabs>
          <w:tab w:val="left" w:pos="944"/>
        </w:tabs>
        <w:spacing w:line="233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Memoria de la activid</w:t>
      </w:r>
      <w:r>
        <w:rPr>
          <w:rFonts w:ascii="Palatino Linotype" w:eastAsia="Palatino Linotype" w:hAnsi="Palatino Linotype" w:cs="Palatino Linotype"/>
          <w:sz w:val="24"/>
          <w:szCs w:val="24"/>
        </w:rPr>
        <w:t>ad llevada a cabo y documentos acreditativos de la     celebración de la misma, con fotografías de las representaciones.</w:t>
      </w:r>
    </w:p>
    <w:p w14:paraId="017DE7F8" w14:textId="77777777" w:rsidR="00C52D51" w:rsidRDefault="008A7C56">
      <w:pPr>
        <w:numPr>
          <w:ilvl w:val="0"/>
          <w:numId w:val="2"/>
        </w:numPr>
        <w:tabs>
          <w:tab w:val="left" w:pos="960"/>
        </w:tabs>
        <w:spacing w:line="235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Relación final de gastos para los que solicitó la ayuda.</w:t>
      </w:r>
    </w:p>
    <w:p w14:paraId="5638B875" w14:textId="77777777" w:rsidR="00C52D51" w:rsidRDefault="008A7C56">
      <w:pPr>
        <w:numPr>
          <w:ilvl w:val="0"/>
          <w:numId w:val="2"/>
        </w:numPr>
        <w:tabs>
          <w:tab w:val="left" w:pos="987"/>
        </w:tabs>
        <w:spacing w:line="233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Billetes, recibos y facturas originales de los gastos, estas con C.I.F., fecha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y datos bancarios completos. Las facturas deben ir dirigidas a la SEEC, c/ Serrano 107. 28006 </w:t>
      </w:r>
      <w:r>
        <w:rPr>
          <w:rFonts w:ascii="Palatino Linotype" w:eastAsia="Palatino Linotype" w:hAnsi="Palatino Linotype" w:cs="Palatino Linotype"/>
          <w:sz w:val="24"/>
          <w:szCs w:val="24"/>
        </w:rPr>
        <w:t>Madrid</w:t>
      </w:r>
      <w:r>
        <w:rPr>
          <w:rFonts w:ascii="Palatino Linotype" w:eastAsia="Palatino Linotype" w:hAnsi="Palatino Linotype" w:cs="Palatino Linotype"/>
          <w:i/>
          <w:sz w:val="24"/>
          <w:szCs w:val="24"/>
        </w:rPr>
        <w:t xml:space="preserve">. </w:t>
      </w:r>
      <w:r>
        <w:rPr>
          <w:rFonts w:ascii="Palatino Linotype" w:eastAsia="Palatino Linotype" w:hAnsi="Palatino Linotype" w:cs="Palatino Linotype"/>
          <w:sz w:val="24"/>
          <w:szCs w:val="24"/>
        </w:rPr>
        <w:t>CIF: G28715704.</w:t>
      </w:r>
    </w:p>
    <w:p w14:paraId="59095684" w14:textId="77777777" w:rsidR="00C52D51" w:rsidRDefault="008A7C56">
      <w:pPr>
        <w:spacing w:line="235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La no presentación de esta documentación significará la anulación de la concesión de la ayuda y la exigencia de devolución de la misma.</w:t>
      </w:r>
    </w:p>
    <w:p w14:paraId="5648EE7A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46F1A712" w14:textId="77777777" w:rsidR="00C52D51" w:rsidRDefault="008A7C56">
      <w:pPr>
        <w:spacing w:line="232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IX. </w:t>
      </w: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PUBLICIDAD.-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Deberá hacerse constar la colaboración de la Sociedad Española de Estudios Clásicos en carteles, folletos y cualquier documento gráfico editado para la difusión de la actividad objeto de la ayuda, usando el logo oficial de la misma.</w:t>
      </w:r>
    </w:p>
    <w:p w14:paraId="3FA334D5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732E9A4E" w14:textId="77777777" w:rsidR="00C52D51" w:rsidRDefault="008A7C56">
      <w:pPr>
        <w:spacing w:line="233" w:lineRule="auto"/>
        <w:ind w:firstLine="70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X. OB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LIGACIONES DE LOS </w:t>
      </w: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BENEFICIARIOS.-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participación en la convocatoria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implica la aceptación de sus bases, por lo que los beneficiarios de las ayudas quedarán obligados a su cumplimiento. Asimismo, los beneficiarios deberán </w:t>
      </w:r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difundir adecuadamente la realiza</w:t>
      </w:r>
      <w:r>
        <w:rPr>
          <w:rFonts w:ascii="Palatino Linotype" w:eastAsia="Palatino Linotype" w:hAnsi="Palatino Linotype" w:cs="Palatino Linotype"/>
          <w:sz w:val="24"/>
          <w:szCs w:val="24"/>
        </w:rPr>
        <w:t>ción de las actividades y comunicar a la SEEC cualquier cambio realizado en ellas respecto a lo expresado en las solicitudes.</w:t>
      </w:r>
    </w:p>
    <w:p w14:paraId="5DE294C0" w14:textId="77777777" w:rsidR="00C52D51" w:rsidRDefault="00C52D51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C52D51">
      <w:headerReference w:type="default" r:id="rId8"/>
      <w:pgSz w:w="11900" w:h="16838"/>
      <w:pgMar w:top="1415" w:right="1426" w:bottom="525" w:left="14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4B69E" w14:textId="77777777" w:rsidR="008A7C56" w:rsidRDefault="008A7C56">
      <w:r>
        <w:separator/>
      </w:r>
    </w:p>
  </w:endnote>
  <w:endnote w:type="continuationSeparator" w:id="0">
    <w:p w14:paraId="108E1038" w14:textId="77777777" w:rsidR="008A7C56" w:rsidRDefault="008A7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0DBC1" w14:textId="77777777" w:rsidR="008A7C56" w:rsidRDefault="008A7C56">
      <w:r>
        <w:separator/>
      </w:r>
    </w:p>
  </w:footnote>
  <w:footnote w:type="continuationSeparator" w:id="0">
    <w:p w14:paraId="17499AAD" w14:textId="77777777" w:rsidR="008A7C56" w:rsidRDefault="008A7C56">
      <w:r>
        <w:continuationSeparator/>
      </w:r>
    </w:p>
  </w:footnote>
  <w:footnote w:id="1">
    <w:p w14:paraId="5970B0D2" w14:textId="77777777" w:rsidR="00C52D51" w:rsidRDefault="008A7C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t xml:space="preserve">En aplicación de la Ley Orgánica 3/2007, de 22 de marzo, para la igualdad efectiva de hombres y mujeres (BOE 23/3/2007), toda referencia a personas y colectivos cuyo género sea masculino estará haciendo referencia a ambos géneros incluyendo, por tanto, la </w:t>
      </w:r>
      <w:r>
        <w:rPr>
          <w:rFonts w:ascii="Palatino Linotype" w:eastAsia="Palatino Linotype" w:hAnsi="Palatino Linotype" w:cs="Palatino Linotype"/>
          <w:color w:val="000000"/>
        </w:rPr>
        <w:t>posibilidad de referirse tanto a mujeres como a hombres.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99063" w14:textId="77777777" w:rsidR="00C52D51" w:rsidRDefault="008A7C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03CEC053" wp14:editId="2DB4D013">
          <wp:extent cx="1503045" cy="150558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3045" cy="1505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C9F2AEB" wp14:editId="513E2DD2">
              <wp:simplePos x="0" y="0"/>
              <wp:positionH relativeFrom="column">
                <wp:posOffset>2920365</wp:posOffset>
              </wp:positionH>
              <wp:positionV relativeFrom="paragraph">
                <wp:posOffset>300355</wp:posOffset>
              </wp:positionV>
              <wp:extent cx="2864485" cy="53911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4485" cy="53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28B679" w14:textId="77777777" w:rsidR="00C52D51" w:rsidRDefault="008A7C56" w:rsidP="007E456F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rFonts w:ascii="Arial" w:hAnsi="Arial"/>
                              <w:position w:val="-1"/>
                            </w:rPr>
                          </w:pPr>
                          <w:r w:rsidRPr="08275311" w:rsidDel="FFFFFFFF">
                            <w:rPr>
                              <w:rFonts w:ascii="Arial" w:hAnsi="Arial"/>
                              <w:b/>
                              <w:i/>
                              <w:position w:val="-1"/>
                            </w:rPr>
                            <w:t>Sociedad Española de Estudios Clásicos</w:t>
                          </w:r>
                        </w:p>
                        <w:p w14:paraId="2DED2AA8" w14:textId="77777777" w:rsidR="00C52D51" w:rsidRDefault="008A7C56" w:rsidP="007E456F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  <w:r w:rsidRPr="08275311" w:rsidDel="FFFFFFFF">
                            <w:rPr>
                              <w:rFonts w:ascii="Arial" w:hAnsi="Arial"/>
                              <w:b/>
                              <w:i/>
                              <w:position w:val="-1"/>
                            </w:rPr>
                            <w:t>Sección Sevilla-Huelva</w:t>
                          </w:r>
                        </w:p>
                        <w:p w14:paraId="7E8A3BAE" w14:textId="77777777" w:rsidR="00C52D51" w:rsidRDefault="00C52D51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2920365</wp:posOffset>
              </wp:positionH>
              <wp:positionV relativeFrom="paragraph">
                <wp:posOffset>300355</wp:posOffset>
              </wp:positionV>
              <wp:extent cx="2864485" cy="53911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64485" cy="5391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DC4C6C9" w14:textId="77777777" w:rsidR="00C52D51" w:rsidRDefault="00C52D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62BEA"/>
    <w:multiLevelType w:val="multilevel"/>
    <w:tmpl w:val="FABA557E"/>
    <w:lvl w:ilvl="0">
      <w:start w:val="61"/>
      <w:numFmt w:val="upperLetter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47E67DD"/>
    <w:multiLevelType w:val="multilevel"/>
    <w:tmpl w:val="BDE8F9F0"/>
    <w:lvl w:ilvl="0">
      <w:start w:val="35"/>
      <w:numFmt w:val="upperLetter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1DC53F6F"/>
    <w:multiLevelType w:val="multilevel"/>
    <w:tmpl w:val="B1EA1168"/>
    <w:lvl w:ilvl="0">
      <w:start w:val="1"/>
      <w:numFmt w:val="decimal"/>
      <w:lvlText w:val="%1."/>
      <w:lvlJc w:val="left"/>
      <w:pPr>
        <w:ind w:left="1063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3" w:hanging="180"/>
      </w:pPr>
      <w:rPr>
        <w:vertAlign w:val="baseline"/>
      </w:rPr>
    </w:lvl>
  </w:abstractNum>
  <w:abstractNum w:abstractNumId="3" w15:restartNumberingAfterBreak="0">
    <w:nsid w:val="32EA7342"/>
    <w:multiLevelType w:val="multilevel"/>
    <w:tmpl w:val="0660F0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AAC0C47"/>
    <w:multiLevelType w:val="multilevel"/>
    <w:tmpl w:val="74624318"/>
    <w:lvl w:ilvl="0">
      <w:start w:val="1"/>
      <w:numFmt w:val="low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D51"/>
    <w:rsid w:val="008A7C56"/>
    <w:rsid w:val="00C52D51"/>
    <w:rsid w:val="00E6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44898"/>
  <w15:docId w15:val="{7E23BEEC-C9B0-4803-BE2D-F07F7277D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ecsehu@estudiosclasicos-sh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650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2023-12-15T20:38:00Z</dcterms:created>
  <dcterms:modified xsi:type="dcterms:W3CDTF">2023-12-15T20:38:00Z</dcterms:modified>
</cp:coreProperties>
</file>